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0"/>
        <w:ind w:left="7354"/>
        <w:rPr>
          <w:rFonts w:ascii="Times New Roman"/>
        </w:rPr>
      </w:pPr>
      <w:r>
        <w:drawing>
          <wp:anchor distT="0" distB="0" distL="0" distR="0" allowOverlap="1" layoutInCell="1" locked="0" behindDoc="1" simplePos="0" relativeHeight="487517696">
            <wp:simplePos x="0" y="0"/>
            <wp:positionH relativeFrom="page">
              <wp:posOffset>5815723</wp:posOffset>
            </wp:positionH>
            <wp:positionV relativeFrom="page">
              <wp:posOffset>650620</wp:posOffset>
            </wp:positionV>
            <wp:extent cx="167597" cy="6562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97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style="position:absolute;margin-left:474.984985pt;margin-top:51.23pt;width:26.2pt;height:5.25pt;mso-position-horizontal-relative:page;mso-position-vertical-relative:page;z-index:-15798272" coordorigin="9500,1025" coordsize="524,105">
            <v:shape style="position:absolute;left:9499;top:1024;width:93;height:103" coordorigin="9500,1025" coordsize="93,103" path="m9557,1025l9526,1025,9500,1128,9537,1128,9560,1125,9576,1117,9577,1116,9520,1116,9529,1081,9583,1081,9581,1079,9568,1075,9568,1074,9581,1071,9585,1069,9532,1069,9540,1037,9589,1037,9582,1030,9571,1026,9557,1025xm9583,1081l9556,1081,9568,1084,9568,1095,9568,1111,9552,1116,9577,1116,9584,1107,9586,1096,9586,1085,9583,1081xm9589,1037l9562,1037,9575,1038,9575,1064,9560,1069,9585,1069,9592,1063,9592,1049,9590,1037,9589,1037xe" filled="true" fillcolor="#002b5c" stroked="false">
              <v:path arrowok="t"/>
              <v:fill type="solid"/>
            </v:shape>
            <v:shape style="position:absolute;left:9625;top:1024;width:399;height:105" type="#_x0000_t75" stroked="false">
              <v:imagedata r:id="rId7" o:title=""/>
            </v:shape>
            <w10:wrap type="none"/>
          </v:group>
        </w:pict>
      </w:r>
      <w:r>
        <w:drawing>
          <wp:anchor distT="0" distB="0" distL="0" distR="0" allowOverlap="1" layoutInCell="1" locked="0" behindDoc="1" simplePos="0" relativeHeight="487518720">
            <wp:simplePos x="0" y="0"/>
            <wp:positionH relativeFrom="page">
              <wp:posOffset>6418872</wp:posOffset>
            </wp:positionH>
            <wp:positionV relativeFrom="page">
              <wp:posOffset>650620</wp:posOffset>
            </wp:positionV>
            <wp:extent cx="297565" cy="65627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565" cy="65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/>
        </w:rPr>
        <w:pict>
          <v:group style="position:absolute;margin-left:533.163025pt;margin-top:51.140999pt;width:41.15pt;height:5.35pt;mso-position-horizontal-relative:page;mso-position-vertical-relative:page;z-index:-15797248" coordorigin="10663,1023" coordsize="823,107">
            <v:shape style="position:absolute;left:10663;top:1024;width:71;height:103" coordorigin="10663,1025" coordsize="71,103" path="m10706,1025l10689,1025,10663,1128,10730,1128,10733,1115,10684,1115,10706,1025xe" filled="true" fillcolor="#002b5c" stroked="false">
              <v:path arrowok="t"/>
              <v:fill type="solid"/>
            </v:shape>
            <v:shape style="position:absolute;left:10767;top:1022;width:116;height:107" type="#_x0000_t75" stroked="false">
              <v:imagedata r:id="rId9" o:title=""/>
            </v:shape>
            <v:shape style="position:absolute;left:10913;top:1022;width:573;height:107" type="#_x0000_t75" stroked="false">
              <v:imagedata r:id="rId10" o:title=""/>
            </v:shape>
            <w10:wrap type="none"/>
          </v:group>
        </w:pict>
        <w:pict>
          <v:group style="width:177.3pt;height:33.8pt;mso-position-horizontal-relative:char;mso-position-vertical-relative:line" coordorigin="0,0" coordsize="3546,676">
            <v:shape style="position:absolute;left:988;top:68;width:913;height:313" coordorigin="989,68" coordsize="913,313" path="m1384,68l1270,68,1175,273,1170,68,1057,68,989,381,1061,381,1112,135,1121,381,1185,381,1299,139,1245,381,1316,381,1384,68xm1608,381l1603,328,1598,280,1586,170,1581,114,1539,114,1539,280,1473,280,1532,170,1539,280,1539,114,1508,114,1349,381,1417,381,1446,328,1542,328,1545,381,1608,381xm1902,220l1900,196,1893,168,1891,165,1875,142,1842,122,1836,120,1836,220,1831,255,1821,284,1806,306,1791,319,1778,325,1765,328,1751,329,1738,329,1710,329,1746,165,1778,165,1789,166,1800,167,1810,171,1820,177,1828,187,1833,198,1835,209,1836,220,1836,120,1828,118,1814,116,1802,115,1791,114,1694,114,1636,381,1721,381,1756,380,1790,376,1822,366,1851,346,1865,329,1873,321,1889,290,1898,256,1902,220xe" filled="true" fillcolor="#002b5c" stroked="false">
              <v:path arrowok="t"/>
              <v:fill type="solid"/>
            </v:shape>
            <v:shape style="position:absolute;left:1934;top:107;width:522;height:281" type="#_x0000_t75" stroked="false">
              <v:imagedata r:id="rId11" o:title=""/>
            </v:shape>
            <v:shape style="position:absolute;left:320;top:0;width:3225;height:444" coordorigin="320,0" coordsize="3225,444" path="m875,443l528,0,320,261,528,261,673,443,875,443xm2768,68l2529,68,2514,129,2598,129,2543,381,2619,381,2674,129,2753,129,2768,68xm2989,114l2802,114,2743,381,2949,381,2960,330,2818,330,2833,266,2951,266,2962,217,2843,217,2855,166,2978,166,2989,114xm3256,183l3252,172,3247,162,3241,152,3233,142,3217,128,3196,117,3172,110,3146,108,3083,122,3039,159,3013,210,3005,264,3015,322,3043,360,3081,381,3122,388,3162,381,3194,365,3216,344,3231,324,3238,311,3184,280,3179,291,3173,302,3165,312,3154,321,3145,328,3134,332,3123,332,3105,329,3090,317,3078,296,3073,263,3079,226,3093,193,3116,169,3147,159,3168,164,3182,174,3190,187,3194,197,3256,183xm3545,114l3480,114,3459,211,3363,211,3384,114,3320,114,3261,381,3325,381,3351,263,3448,263,3422,381,3486,381,3545,114xe" filled="true" fillcolor="#002b5c" stroked="false">
              <v:path arrowok="t"/>
              <v:fill type="solid"/>
            </v:shape>
            <v:shape style="position:absolute;left:0;top:315;width:1057;height:360" coordorigin="0,316" coordsize="1057,360" path="m484,316l285,316,0,675,1057,675,917,497,629,497,484,316xe" filled="true" fillcolor="#ee3525" stroked="false">
              <v:path arrowok="t"/>
              <v:fill type="solid"/>
            </v:shape>
            <v:rect style="position:absolute;left:988;top:446;width:2531;height:48" filled="true" fillcolor="#002b5c" stroked="false">
              <v:fill type="solid"/>
            </v:rect>
          </v:group>
        </w:pict>
      </w:r>
    </w:p>
    <w:p>
      <w:pPr>
        <w:pStyle w:val="BodyText"/>
        <w:spacing w:before="6"/>
        <w:ind w:left="0"/>
        <w:rPr>
          <w:rFonts w:ascii="Times New Roman"/>
          <w:sz w:val="16"/>
        </w:rPr>
      </w:pPr>
      <w:r>
        <w:pict>
          <v:group style="position:absolute;margin-left:36pt;margin-top:11.45pt;width:540pt;height:70.95pt;mso-position-horizontal-relative:page;mso-position-vertical-relative:paragraph;z-index:-15728128;mso-wrap-distance-left:0;mso-wrap-distance-right:0" coordorigin="720,229" coordsize="10800,1419">
            <v:rect style="position:absolute;left:720;top:229;width:10800;height:1419" filled="true" fillcolor="#002b5c" stroked="false">
              <v:fill type="solid"/>
            </v:rect>
            <v:shape style="position:absolute;left:979;top:470;width:4857;height:442" type="#_x0000_t202" filled="false" stroked="false">
              <v:textbox inset="0,0,0,0">
                <w:txbxContent>
                  <w:p>
                    <w:pPr>
                      <w:spacing w:line="435" w:lineRule="exact" w:before="0"/>
                      <w:ind w:left="0" w:right="0" w:firstLine="0"/>
                      <w:jc w:val="left"/>
                      <w:rPr>
                        <w:sz w:val="36"/>
                      </w:rPr>
                      <w:pStyle w:val="P68B1DB1-Normal1"/>
                    </w:pPr>
                    <w:r>
                      <w:t xml:space="preserve">IFC 200/202数据记录仪接口</w:t>
                    </w:r>
                  </w:p>
                </w:txbxContent>
              </v:textbox>
              <w10:wrap type="none"/>
            </v:shape>
            <v:shape style="position:absolute;left:979;top:776;width:6323;height:707" type="#_x0000_t202" filled="false" stroked="false">
              <v:textbox inset="0,0,0,0">
                <w:txbxContent>
                  <w:p>
                    <w:pPr>
                      <w:spacing w:before="67"/>
                      <w:ind w:left="0" w:right="0" w:firstLine="0"/>
                      <w:jc w:val="left"/>
                      <w:rPr>
                        <w:sz w:val="52"/>
                      </w:rPr>
                      <w:pStyle w:val="P68B1DB1-Normal2"/>
                    </w:pPr>
                    <w:r>
                      <w:t>快速安装指南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P68B1DB1-Heading23"/>
        <w:spacing w:before="52"/>
        <w:ind w:left="100"/>
        <w:rPr>
          <w:rFonts w:ascii="Calibri"/>
        </w:rPr>
      </w:pPr>
      <w:r>
        <w:t xml:space="preserve">适用于Windows XP SP3或更高版本</w:t>
      </w:r>
    </w:p>
    <w:p>
      <w:pPr>
        <w:pStyle w:val="BodyText"/>
        <w:spacing w:before="1"/>
        <w:ind w:left="0"/>
      </w:pPr>
      <w:r>
        <w:pict>
          <v:shape style="position:absolute;margin-left:36.5pt;margin-top:14.721562pt;width:539pt;height:27.1pt;mso-position-horizontal-relative:page;mso-position-vertical-relative:paragraph;z-index:-15727616;mso-wrap-distance-left:0;mso-wrap-distance-right:0" type="#_x0000_t202" filled="false" stroked="true" strokeweight="1pt" strokecolor="#ee3525">
            <v:textbox inset="0,0,0,0">
              <w:txbxContent>
                <w:p>
                  <w:pPr>
                    <w:spacing w:before="58"/>
                    <w:ind w:left="719" w:right="0" w:firstLine="0"/>
                    <w:jc w:val="left"/>
                    <w:rPr>
                      <w:sz w:val="32"/>
                    </w:rPr>
                    <w:pStyle w:val="P68B1DB1-Normal4"/>
                  </w:pPr>
                  <w:r>
                    <w:rPr>
                      <w:b/>
                    </w:rPr>
                    <w:t>重要提示：</w:t>
                  </w:r>
                  <w:r>
                    <w:t>在收到指示之前，请勿将IFC连接到PC。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spacing w:line="276" w:lineRule="auto" w:before="98"/>
        <w:ind w:left="100" w:right="4198"/>
        <w:jc w:val="both"/>
      </w:pPr>
      <w:r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5112831</wp:posOffset>
            </wp:positionH>
            <wp:positionV relativeFrom="paragraph">
              <wp:posOffset>87902</wp:posOffset>
            </wp:positionV>
            <wp:extent cx="2130080" cy="918679"/>
            <wp:effectExtent l="0" t="0" r="0" b="0"/>
            <wp:wrapNone/>
            <wp:docPr id="5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0080" cy="91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IFC接口电缆包允许独立数据记录仪和MadgeTech 4软件之间的通信</w:t>
      </w:r>
      <w:r>
        <w:t>直接将IFC连接到PC以启动和停止数据记录器或下载读数。</w:t>
      </w:r>
    </w:p>
    <w:p>
      <w:pPr>
        <w:pStyle w:val="P68B1DB1-Heading15"/>
        <w:spacing w:before="153"/>
        <w:jc w:val="both"/>
      </w:pPr>
      <w:r>
        <w:t xml:space="preserve">推出MadgeTech 4</w:t>
      </w:r>
    </w:p>
    <w:p>
      <w:pPr>
        <w:pStyle w:val="BodyText"/>
        <w:spacing w:line="254" w:lineRule="auto" w:before="164"/>
        <w:ind w:left="100" w:right="4323"/>
        <w:jc w:val="both"/>
      </w:pPr>
      <w:r>
        <w:pict>
          <v:group style="position:absolute;margin-left:398.746002pt;margin-top:28.853487pt;width:177.75pt;height:138.1pt;mso-position-horizontal-relative:page;mso-position-vertical-relative:paragraph;z-index:15732736" coordorigin="7975,577" coordsize="3555,2762">
            <v:shape style="position:absolute;left:7977;top:579;width:3550;height:2757" type="#_x0000_t75" stroked="false">
              <v:imagedata r:id="rId13" o:title=""/>
            </v:shape>
            <v:rect style="position:absolute;left:7977;top:579;width:3550;height:2757" filled="false" stroked="true" strokeweight=".25pt" strokecolor="#939598">
              <v:stroke dashstyle="solid"/>
            </v:rect>
            <w10:wrap type="none"/>
          </v:group>
        </w:pict>
        <w:t xml:space="preserve">MadgeTech 4标准软件可从MadgeTech网站（</w:t>
      </w:r>
      <w:hyperlink r:id="rId14">
        <w:r>
          <w:rPr>
            <w:b/>
            <w:color w:val="002B5C"/>
          </w:rPr>
          <w:t>madgetech.com/software</w:t>
        </w:r>
      </w:hyperlink>
      <w:r>
        <w:t>）下载</w:t>
      </w:r>
      <w:r>
        <w:t xml:space="preserve">有关完整的安装说明，请参阅MadgeTech 4软件手册</w:t>
      </w:r>
    </w:p>
    <w:p>
      <w:pPr>
        <w:pStyle w:val="P68B1DB1-ListParagraph6"/>
        <w:numPr>
          <w:ilvl w:val="0"/>
          <w:numId w:val="1"/>
        </w:numPr>
        <w:tabs>
          <w:tab w:pos="316" w:val="left" w:leader="none"/>
        </w:tabs>
        <w:spacing w:line="240" w:lineRule="auto" w:before="183" w:after="0"/>
        <w:ind w:left="316" w:right="0" w:hanging="216"/>
        <w:jc w:val="left"/>
        <w:rPr>
          <w:sz w:val="20"/>
        </w:rPr>
      </w:pPr>
      <w:r>
        <w:t>从新下载的文件中打开</w:t>
      </w:r>
      <w:r>
        <w:rPr>
          <w:b/>
        </w:rPr>
        <w:t>MT4文件夹</w:t>
      </w:r>
      <w:r>
        <w:t>，然后双击</w:t>
      </w:r>
    </w:p>
    <w:p>
      <w:pPr>
        <w:spacing w:before="16"/>
        <w:ind w:left="315" w:right="0" w:firstLine="0"/>
        <w:jc w:val="left"/>
        <w:rPr>
          <w:sz w:val="20"/>
        </w:rPr>
        <w:pStyle w:val="P68B1DB1-Normal7"/>
      </w:pPr>
      <w:r>
        <w:rPr>
          <w:b/>
        </w:rPr>
        <w:t>MTInstaller.exe</w:t>
      </w:r>
      <w:r>
        <w:t>文件启动安装向导。</w:t>
      </w:r>
    </w:p>
    <w:p>
      <w:pPr>
        <w:pStyle w:val="P68B1DB1-ListParagraph6"/>
        <w:numPr>
          <w:ilvl w:val="0"/>
          <w:numId w:val="1"/>
        </w:numPr>
        <w:tabs>
          <w:tab w:pos="316" w:val="left" w:leader="none"/>
        </w:tabs>
        <w:spacing w:line="240" w:lineRule="auto" w:before="106" w:after="0"/>
        <w:ind w:left="316" w:right="0" w:hanging="216"/>
        <w:jc w:val="left"/>
        <w:rPr>
          <w:sz w:val="20"/>
        </w:rPr>
      </w:pPr>
      <w:r>
        <w:t>选择您的语言，然后单击</w:t>
      </w:r>
      <w:r>
        <w:rPr>
          <w:b/>
        </w:rPr>
        <w:t>确定</w:t>
      </w:r>
      <w:r>
        <w:t>。</w:t>
      </w:r>
    </w:p>
    <w:p>
      <w:pPr>
        <w:pStyle w:val="P68B1DB1-ListParagraph6"/>
        <w:numPr>
          <w:ilvl w:val="0"/>
          <w:numId w:val="1"/>
        </w:numPr>
        <w:tabs>
          <w:tab w:pos="316" w:val="left" w:leader="none"/>
        </w:tabs>
        <w:spacing w:line="240" w:lineRule="auto" w:before="106" w:after="0"/>
        <w:ind w:left="316" w:right="0" w:hanging="216"/>
        <w:jc w:val="left"/>
        <w:rPr>
          <w:sz w:val="20"/>
        </w:rPr>
      </w:pPr>
      <w:r>
        <w:t>接受最终用户许可协议并单击</w:t>
      </w:r>
      <w:r>
        <w:rPr>
          <w:b/>
        </w:rPr>
        <w:t>下一步</w:t>
      </w:r>
      <w:r>
        <w:t>。</w:t>
      </w:r>
    </w:p>
    <w:p>
      <w:pPr>
        <w:pStyle w:val="P68B1DB1-ListParagraph6"/>
        <w:numPr>
          <w:ilvl w:val="0"/>
          <w:numId w:val="1"/>
        </w:numPr>
        <w:tabs>
          <w:tab w:pos="316" w:val="left" w:leader="none"/>
        </w:tabs>
        <w:spacing w:line="240" w:lineRule="auto" w:before="106" w:after="0"/>
        <w:ind w:left="316" w:right="0" w:hanging="216"/>
        <w:jc w:val="left"/>
        <w:rPr>
          <w:sz w:val="20"/>
        </w:rPr>
      </w:pPr>
      <w:r>
        <w:t>选择安装选项，然后单击</w:t>
      </w:r>
      <w:r>
        <w:rPr>
          <w:b/>
        </w:rPr>
        <w:t>下一步</w:t>
      </w:r>
      <w:r>
        <w:t>。</w:t>
      </w:r>
    </w:p>
    <w:p>
      <w:pPr>
        <w:pStyle w:val="P68B1DB1-ListParagraph6"/>
        <w:numPr>
          <w:ilvl w:val="0"/>
          <w:numId w:val="1"/>
        </w:numPr>
        <w:tabs>
          <w:tab w:pos="316" w:val="left" w:leader="none"/>
        </w:tabs>
        <w:spacing w:line="240" w:lineRule="auto" w:before="106" w:after="0"/>
        <w:ind w:left="316" w:right="0" w:hanging="216"/>
        <w:jc w:val="left"/>
        <w:rPr>
          <w:sz w:val="20"/>
        </w:rPr>
      </w:pPr>
      <w:r>
        <w:t xml:space="preserve">MadgeTech 4现在可以安装了。</w:t>
      </w:r>
      <w:r>
        <w:t>单击</w:t>
      </w:r>
      <w:r>
        <w:rPr>
          <w:b/>
        </w:rPr>
        <w:t>安装</w:t>
      </w:r>
      <w:r>
        <w:t>开始安装。</w:t>
      </w:r>
    </w:p>
    <w:p>
      <w:pPr>
        <w:pStyle w:val="P68B1DB1-ListParagraph6"/>
        <w:numPr>
          <w:ilvl w:val="0"/>
          <w:numId w:val="1"/>
        </w:numPr>
        <w:tabs>
          <w:tab w:pos="316" w:val="left" w:leader="none"/>
        </w:tabs>
        <w:spacing w:line="240" w:lineRule="auto" w:before="106" w:after="0"/>
        <w:ind w:left="316" w:right="0" w:hanging="216"/>
        <w:jc w:val="left"/>
        <w:rPr>
          <w:sz w:val="20"/>
        </w:rPr>
      </w:pPr>
      <w:r>
        <w:t>安装完成后，单击“完成”</w:t>
      </w:r>
    </w:p>
    <w:p>
      <w:pPr>
        <w:pStyle w:val="BodyText"/>
        <w:spacing w:line="276" w:lineRule="auto" w:before="215"/>
        <w:ind w:left="100" w:right="4240"/>
        <w:jc w:val="both"/>
      </w:pPr>
      <w:r>
        <w:pict>
          <v:group style="position:absolute;margin-left:398.746002pt;margin-top:5.808487pt;width:177.75pt;height:138.1pt;mso-position-horizontal-relative:page;mso-position-vertical-relative:paragraph;z-index:15733248" coordorigin="7975,116" coordsize="3555,2762">
            <v:shape style="position:absolute;left:7977;top:118;width:3550;height:2757" type="#_x0000_t75" stroked="false">
              <v:imagedata r:id="rId15" o:title=""/>
            </v:shape>
            <v:rect style="position:absolute;left:7977;top:118;width:3550;height:2757" filled="false" stroked="true" strokeweight=".25pt" strokecolor="#939598">
              <v:stroke dashstyle="solid"/>
            </v:rect>
            <w10:wrap type="none"/>
          </v:group>
        </w:pict>
      </w:r>
      <w:r>
        <w:t xml:space="preserve">MadgeTech 4软件需要在PC上安装.NET Framework 4.0</w:t>
      </w:r>
      <w:r>
        <w:t xml:space="preserve">Windows 8和Windows 10操作系统随附更新版本的</w:t>
      </w:r>
    </w:p>
    <w:p>
      <w:pPr>
        <w:pStyle w:val="BodyText"/>
        <w:spacing w:line="276" w:lineRule="auto" w:before="0"/>
        <w:ind w:left="100" w:right="4194"/>
        <w:jc w:val="both"/>
      </w:pPr>
      <w:r>
        <w:t xml:space="preserve">.NET Framework已安装。</w:t>
      </w:r>
      <w:r>
        <w:t xml:space="preserve">如果PC上尚未安装.NET Framework 4.0，请从Microsoft.com网站下载</w:t>
      </w:r>
    </w:p>
    <w:p>
      <w:pPr>
        <w:pStyle w:val="BodyText"/>
        <w:spacing w:line="276" w:lineRule="auto" w:before="177"/>
        <w:ind w:left="100" w:right="4175"/>
        <w:jc w:val="both"/>
      </w:pPr>
      <w:r>
        <w:t xml:space="preserve">确认.NET Framework 4.0安装后，按照上述步骤安装</w:t>
      </w:r>
    </w:p>
    <w:p>
      <w:pPr>
        <w:pStyle w:val="BodyText"/>
        <w:spacing w:before="3"/>
        <w:ind w:left="0"/>
        <w:rPr>
          <w:sz w:val="19"/>
        </w:rPr>
      </w:pPr>
    </w:p>
    <w:p>
      <w:pPr>
        <w:pStyle w:val="P68B1DB1-Heading15"/>
        <w:jc w:val="both"/>
      </w:pPr>
      <w:r>
        <w:t xml:space="preserve">将IFC连接到MadgeTech 4软件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40" w:lineRule="auto" w:before="163" w:after="0"/>
        <w:ind w:left="316" w:right="0" w:hanging="216"/>
        <w:jc w:val="left"/>
        <w:rPr>
          <w:sz w:val="20"/>
        </w:rPr>
      </w:pPr>
      <w:r>
        <w:pict>
          <v:group style="position:absolute;margin-left:376.714508pt;margin-top:16.613987pt;width:199.3pt;height:105.7pt;mso-position-horizontal-relative:page;mso-position-vertical-relative:paragraph;z-index:15732224" coordorigin="7534,332" coordsize="3986,2114">
            <v:shape style="position:absolute;left:7536;top:334;width:3982;height:2110" type="#_x0000_t75" stroked="false">
              <v:imagedata r:id="rId16" o:title=""/>
            </v:shape>
            <v:shape style="position:absolute;left:7536;top:334;width:3982;height:2110" coordorigin="7536,334" coordsize="3982,2110" path="m7558,334l7546,334,7536,344,7536,356,7536,2422,7536,2434,7546,2444,7558,2444,11496,2444,11508,2444,11518,2434,11518,2422,11518,356,11518,344,11508,334,11496,334,7558,334xe" filled="false" stroked="true" strokeweight=".205pt" strokecolor="#939598">
              <v:path arrowok="t"/>
              <v:stroke dashstyle="solid"/>
            </v:shape>
            <w10:wrap type="none"/>
          </v:group>
        </w:pict>
      </w:r>
      <w:r>
        <w:rPr>
          <w:sz w:val="20"/>
        </w:rPr>
        <w:t xml:space="preserve">将IFC 200/202的USB端连接到PC上的USB端口</w:t>
      </w:r>
    </w:p>
    <w:p>
      <w:pPr>
        <w:pStyle w:val="P68B1DB1-ListParagraph6"/>
        <w:numPr>
          <w:ilvl w:val="0"/>
          <w:numId w:val="2"/>
        </w:numPr>
        <w:tabs>
          <w:tab w:pos="316" w:val="left" w:leader="none"/>
        </w:tabs>
        <w:spacing w:line="254" w:lineRule="auto" w:before="88" w:after="0"/>
        <w:ind w:left="315" w:right="4405" w:hanging="216"/>
        <w:jc w:val="left"/>
        <w:rPr>
          <w:sz w:val="20"/>
        </w:rPr>
      </w:pPr>
      <w:r>
        <w:t xml:space="preserve">插入IFC 200/202后，PC上</w:t>
      </w:r>
      <w:r>
        <w:t>新的驱动程序将自动配置为与接口电缆一起使用</w:t>
      </w:r>
      <w:r>
        <w:t>然后会出现一条消息，提示新硬件已安装并准备好使用。</w:t>
      </w:r>
    </w:p>
    <w:p>
      <w:pPr>
        <w:pStyle w:val="P68B1DB1-ListParagraph6"/>
        <w:numPr>
          <w:ilvl w:val="0"/>
          <w:numId w:val="2"/>
        </w:numPr>
        <w:tabs>
          <w:tab w:pos="316" w:val="left" w:leader="none"/>
        </w:tabs>
        <w:spacing w:line="254" w:lineRule="auto" w:before="77" w:after="0"/>
        <w:ind w:left="315" w:right="4492" w:hanging="216"/>
        <w:jc w:val="left"/>
        <w:rPr>
          <w:sz w:val="20"/>
        </w:rPr>
      </w:pPr>
      <w:r>
        <w:t xml:space="preserve">通过启动MadgeTech 4软件并导航至</w:t>
      </w:r>
      <w:r>
        <w:rPr>
          <w:b/>
        </w:rPr>
        <w:t>文件</w:t>
      </w:r>
      <w:r>
        <w:t>&gt;</w:t>
      </w:r>
      <w:r>
        <w:rPr>
          <w:b/>
        </w:rPr>
        <w:t>选项</w:t>
      </w:r>
      <w:r>
        <w:t>&gt;</w:t>
      </w:r>
      <w:r>
        <w:rPr>
          <w:b/>
        </w:rPr>
        <w:t>通信，</w:t>
      </w:r>
      <w:r>
        <w:t>验证IFC是否已正确安装。您应该看到您安装的IFC列在此屏幕上。</w:t>
      </w:r>
    </w:p>
    <w:p>
      <w:pPr>
        <w:spacing w:after="0" w:line="254" w:lineRule="auto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851" w:top="460" w:bottom="1040" w:left="620" w:right="600"/>
          <w:pgNumType w:start="1"/>
        </w:sectPr>
      </w:pPr>
    </w:p>
    <w:p>
      <w:pPr>
        <w:pStyle w:val="BodyText"/>
        <w:spacing w:before="0"/>
        <w:ind w:left="8020"/>
      </w:pPr>
      <w:r>
        <w:pict>
          <v:group style="width:144pt;height:28.1pt;mso-position-horizontal-relative:char;mso-position-vertical-relative:line" coordorigin="0,0" coordsize="2880,562">
            <v:shape style="position:absolute;left:259;top:0;width:2620;height:368" coordorigin="260,0" coordsize="2620,368" path="m711,368l429,0,260,217,429,217,546,368,711,368xm1124,56l1031,56,954,226,950,56,859,56,803,316,861,316,903,112,910,316,963,316,1055,115,1011,316,1069,316,1124,56xm1306,316l1302,272,1298,232,1288,141,1284,95,1250,95,1250,232,1196,232,1244,141,1250,232,1250,95,1225,95,1096,316,1151,316,1174,272,1252,272,1255,316,1306,316xm1544,182l1543,163,1537,140,1535,137,1523,118,1496,101,1491,100,1491,171,1491,182,1487,212,1479,235,1467,253,1454,264,1444,269,1433,272,1422,273,1412,273,1389,273,1418,137,1444,137,1468,138,1478,147,1489,157,1491,171,1491,100,1485,98,1473,96,1463,95,1455,95,1376,95,1328,316,1398,316,1426,315,1454,312,1480,303,1503,287,1515,273,1521,266,1534,240,1542,212,1544,182xm1779,151l1777,141,1774,131,1763,119,1751,107,1734,98,1713,91,1689,89,1635,102,1598,134,1578,177,1571,222,1579,268,1600,299,1628,316,1658,322,1677,319,1691,313,1702,306,1711,297,1707,316,1754,316,1779,196,1687,196,1678,238,1722,238,1718,252,1714,262,1694,277,1684,280,1665,280,1656,278,1649,273,1639,263,1632,250,1628,236,1627,221,1631,191,1642,162,1662,141,1689,132,1694,132,1703,133,1724,146,1729,165,1779,151xm1994,95l1843,95,1795,316,1962,316,1971,274,1856,274,1867,221,1964,221,1972,180,1876,180,1885,137,1985,137,1994,95xm2248,56l2054,56,2042,107,2110,107,2065,316,2127,316,2172,107,2236,107,2248,56xm2428,95l2276,95,2228,316,2395,316,2404,274,2289,274,2300,221,2397,221,2406,180,2309,180,2318,137,2418,137,2428,95xm2644,152l2636,129,2626,118,2613,106,2596,97,2576,91,2555,89,2504,101,2468,132,2447,174,2440,219,2449,267,2471,298,2502,316,2535,321,2568,316,2594,302,2612,285,2624,269,2630,258,2586,232,2582,241,2577,250,2570,259,2562,266,2554,272,2545,276,2536,276,2522,273,2509,263,2500,245,2496,218,2500,188,2512,160,2531,140,2556,132,2573,136,2584,145,2591,155,2594,164,2644,152xm2879,95l2827,95,2809,175,2731,175,2748,95,2696,95,2648,316,2700,316,2721,218,2800,218,2779,316,2831,316,2879,95xe" filled="true" fillcolor="#002b5c" stroked="false">
              <v:path arrowok="t"/>
              <v:fill type="solid"/>
            </v:shape>
            <v:shape style="position:absolute;left:0;top:261;width:859;height:299" coordorigin="0,262" coordsize="859,299" path="m393,262l232,262,0,560,858,560,745,412,511,412,393,262xe" filled="true" fillcolor="#ee3525" stroked="false">
              <v:path arrowok="t"/>
              <v:fill type="solid"/>
            </v:shape>
            <v:shape style="position:absolute;left:802;top:370;width:2056;height:192" coordorigin="803,370" coordsize="2056,192" path="m1097,475l1083,475,1041,548,1040,548,1038,475,1019,475,981,548,981,548,975,475,961,475,969,560,988,560,1026,486,1027,486,1029,560,1047,560,1097,475xm1175,475l1122,475,1101,560,1156,560,1158,549,1118,549,1125,521,1161,521,1164,510,1128,510,1134,485,1172,485,1175,475xm1313,480l1302,475,1300,475,1300,507,1287,511,1264,511,1271,485,1289,485,1299,486,1300,507,1300,475,1259,475,1238,560,1269,560,1288,558,1300,551,1301,550,1307,543,1309,534,1309,524,1306,521,1304,520,1294,516,1294,547,1281,550,1255,550,1262,521,1284,521,1294,524,1294,533,1294,547,1294,516,1294,516,1294,516,1304,514,1307,511,1313,507,1313,485,1313,480xm1430,475l1416,475,1405,518,1402,529,1397,540,1388,548,1375,551,1363,551,1354,545,1354,532,1355,529,1368,475,1354,475,1342,522,1340,530,1340,536,1342,544,1347,552,1358,559,1375,562,1390,560,1402,553,1411,542,1417,525,1430,475xm1478,475l1464,475,1443,560,1457,560,1478,475xm1549,549l1509,549,1527,475,1513,475,1492,560,1547,560,1549,549xm1664,509l1661,496,1653,485,1652,485,1649,483,1649,511,1646,526,1637,539,1623,547,1604,549,1590,549,1605,485,1613,485,1631,487,1642,493,1647,500,1649,511,1649,483,1637,477,1615,475,1593,475,1573,560,1602,560,1629,556,1642,549,1648,546,1660,530,1664,509xm1824,509l1821,496,1813,485,1812,485,1809,483,1809,511,1806,526,1797,539,1783,547,1764,549,1749,549,1765,485,1773,485,1790,487,1801,493,1807,500,1809,511,1809,483,1797,477,1775,475,1753,475,1733,560,1762,560,1788,556,1802,549,1808,546,1820,530,1824,509xm1931,560l1926,539,1924,529,1913,488,1910,475,1910,475,1910,529,1871,529,1901,488,1910,529,1910,475,1896,475,1833,560,1849,560,1864,539,1912,539,1917,560,1931,560xm2028,475l1954,475,1951,485,1981,485,1963,560,1977,560,1995,485,2025,485,2028,475xm2112,560l2107,539,2104,529,2094,488,2091,475,2091,475,2091,529,2052,529,2081,488,2091,529,2091,475,2077,475,2014,560,2029,560,2045,539,2093,539,2098,560,2112,560xm2240,549l2200,549,2218,475,2204,475,2183,560,2238,560,2240,549xm2362,507l2360,493,2353,484,2352,482,2348,480,2348,493,2348,510,2345,524,2338,537,2326,547,2310,551,2292,551,2283,541,2283,525,2286,510,2294,497,2306,487,2323,484,2339,484,2348,493,2348,480,2340,476,2323,473,2299,478,2282,490,2272,507,2268,525,2271,541,2279,552,2291,559,2309,562,2332,557,2341,551,2349,545,2359,528,2362,510,2362,507xm2475,478l2468,476,2460,473,2445,473,2418,478,2400,490,2390,506,2387,523,2390,540,2400,552,2414,559,2432,562,2444,562,2458,559,2469,513,2435,513,2432,523,2453,523,2446,550,2443,551,2435,551,2421,549,2411,544,2404,535,2402,523,2404,509,2412,496,2426,487,2445,484,2456,484,2465,486,2471,489,2475,478xm2586,478l2579,476,2570,473,2556,473,2529,478,2511,490,2501,506,2498,523,2501,540,2511,552,2525,559,2543,562,2555,562,2568,559,2580,513,2546,513,2543,523,2563,523,2557,550,2554,551,2545,551,2532,549,2522,544,2515,535,2512,523,2515,509,2523,496,2537,487,2556,484,2567,484,2576,486,2581,489,2586,478xm2678,475l2625,475,2604,560,2659,560,2661,549,2621,549,2628,521,2664,521,2666,510,2630,510,2637,485,2675,485,2678,475xm2768,496l2765,485,2764,484,2755,477,2753,477,2753,488,2753,509,2738,511,2717,511,2724,485,2747,485,2753,488,2753,477,2743,475,2731,475,2712,475,2692,560,2706,560,2715,522,2734,522,2736,524,2740,538,2746,560,2761,560,2755,542,2753,536,2751,523,2750,522,2744,519,2757,517,2763,511,2768,507,2768,496xm2852,477l2844,475,2836,473,2828,473,2817,475,2806,480,2799,487,2796,498,2801,511,2813,519,2824,526,2829,536,2829,543,2823,551,2802,551,2794,549,2788,545,2784,557,2791,559,2799,562,2811,562,2826,559,2836,553,2842,544,2844,534,2839,521,2828,513,2816,506,2811,497,2811,487,2821,484,2830,484,2838,484,2843,486,2848,488,2852,477xm2858,370l803,370,803,409,2858,409,2858,370xe" filled="true" fillcolor="#002b5c" stroked="false">
              <v:path arrowok="t"/>
              <v:fill type="solid"/>
            </v:shape>
          </v:group>
        </w:pict>
      </w:r>
    </w:p>
    <w:p>
      <w:pPr>
        <w:pStyle w:val="BodyText"/>
        <w:spacing w:before="0"/>
        <w:ind w:left="0"/>
      </w:pPr>
    </w:p>
    <w:p>
      <w:pPr>
        <w:pStyle w:val="P68B1DB1-Heading15"/>
        <w:spacing w:before="293"/>
      </w:pPr>
      <w:r>
        <w:t>测试数据记录器和接口连接</w:t>
      </w:r>
    </w:p>
    <w:p>
      <w:pPr>
        <w:pStyle w:val="P68B1DB1-ListParagraph6"/>
        <w:numPr>
          <w:ilvl w:val="0"/>
          <w:numId w:val="3"/>
        </w:numPr>
        <w:tabs>
          <w:tab w:pos="316" w:val="left" w:leader="none"/>
        </w:tabs>
        <w:spacing w:line="254" w:lineRule="auto" w:before="163" w:after="0"/>
        <w:ind w:left="315" w:right="280" w:hanging="216"/>
        <w:jc w:val="left"/>
        <w:rPr>
          <w:sz w:val="20"/>
        </w:rPr>
      </w:pPr>
      <w:r>
        <w:t xml:space="preserve">要验证接口驱动程序是否正确安装，请启动MadgeTech 4软件。</w:t>
      </w:r>
      <w:r>
        <w:t>（如有必要，请参阅软件手册以了解有关软件的其他说明。）</w:t>
      </w:r>
    </w:p>
    <w:p>
      <w:pPr>
        <w:pStyle w:val="P68B1DB1-ListParagraph6"/>
        <w:numPr>
          <w:ilvl w:val="0"/>
          <w:numId w:val="3"/>
        </w:numPr>
        <w:tabs>
          <w:tab w:pos="316" w:val="left" w:leader="none"/>
        </w:tabs>
        <w:spacing w:line="254" w:lineRule="auto" w:before="93" w:after="0"/>
        <w:ind w:left="315" w:right="150" w:hanging="216"/>
        <w:jc w:val="left"/>
        <w:rPr>
          <w:sz w:val="20"/>
        </w:rPr>
      </w:pPr>
      <w:r>
        <w:t xml:space="preserve">当IFC 200/202连接到PC时，如果驱动程序安装正确且Windows检测到接口，</w:t>
      </w:r>
      <w:r>
        <w:t>如果指示灯不亮，请拔下接口电缆并验证是否已安装USB驱动程序</w:t>
      </w:r>
      <w:r>
        <w:t>等待5秒钟，然后将其插回PC。</w:t>
      </w:r>
    </w:p>
    <w:p>
      <w:pPr>
        <w:pStyle w:val="P68B1DB1-ListParagraph6"/>
        <w:numPr>
          <w:ilvl w:val="0"/>
          <w:numId w:val="3"/>
        </w:numPr>
        <w:tabs>
          <w:tab w:pos="316" w:val="left" w:leader="none"/>
        </w:tabs>
        <w:spacing w:line="240" w:lineRule="auto" w:before="93" w:after="0"/>
        <w:ind w:left="316" w:right="0" w:hanging="216"/>
        <w:jc w:val="left"/>
        <w:rPr>
          <w:sz w:val="20"/>
        </w:rPr>
      </w:pPr>
      <w:r>
        <w:t xml:space="preserve">将IFC 200/202电缆插入数据记录仪。</w:t>
      </w:r>
    </w:p>
    <w:p>
      <w:pPr>
        <w:pStyle w:val="P68B1DB1-ListParagraph6"/>
        <w:numPr>
          <w:ilvl w:val="0"/>
          <w:numId w:val="3"/>
        </w:numPr>
        <w:tabs>
          <w:tab w:pos="316" w:val="left" w:leader="none"/>
        </w:tabs>
        <w:spacing w:line="240" w:lineRule="auto" w:before="106" w:after="0"/>
        <w:ind w:left="316" w:right="0" w:hanging="216"/>
        <w:jc w:val="left"/>
        <w:rPr>
          <w:sz w:val="20"/>
        </w:rPr>
      </w:pPr>
      <w:r>
        <w:t>您的设备将出现在“已连接设备”面板中。</w:t>
      </w:r>
    </w:p>
    <w:p>
      <w:pPr>
        <w:pStyle w:val="BodyText"/>
        <w:spacing w:before="2"/>
        <w:ind w:left="0"/>
        <w:rPr>
          <w:sz w:val="14"/>
        </w:rPr>
      </w:pPr>
      <w:r>
        <w:pict>
          <v:group style="position:absolute;margin-left:53.84pt;margin-top:10.64039pt;width:504.35pt;height:148.6pt;mso-position-horizontal-relative:page;mso-position-vertical-relative:paragraph;z-index:-15722496;mso-wrap-distance-left:0;mso-wrap-distance-right:0" coordorigin="1077,213" coordsize="10087,2972">
            <v:shape style="position:absolute;left:1079;top:215;width:10082;height:2967" type="#_x0000_t75" stroked="false">
              <v:imagedata r:id="rId17" o:title=""/>
            </v:shape>
            <v:rect style="position:absolute;left:1079;top:215;width:10082;height:2967" filled="false" stroked="true" strokeweight=".25pt" strokecolor="#939598">
              <v:stroke dashstyle="solid"/>
            </v:rect>
            <w10:wrap type="topAndBottom"/>
          </v:group>
        </w:pict>
      </w:r>
    </w:p>
    <w:p>
      <w:pPr>
        <w:pStyle w:val="BodyText"/>
        <w:spacing w:before="1"/>
        <w:ind w:left="0"/>
        <w:rPr>
          <w:sz w:val="35"/>
        </w:rPr>
      </w:pPr>
    </w:p>
    <w:p>
      <w:pPr>
        <w:pStyle w:val="P68B1DB1-Heading15"/>
      </w:pPr>
      <w:r>
        <w:t>附加信息</w:t>
      </w:r>
    </w:p>
    <w:p>
      <w:pPr>
        <w:spacing w:before="163"/>
        <w:ind w:left="100" w:right="0" w:firstLine="0"/>
        <w:jc w:val="left"/>
        <w:rPr>
          <w:b/>
          <w:sz w:val="20"/>
        </w:rPr>
        <w:pStyle w:val="P68B1DB1-Normal7"/>
      </w:pPr>
      <w:r>
        <w:t>如需更多信息或故障排除帮助，请访问我们的网站</w:t>
      </w:r>
      <w:hyperlink r:id="rId18">
        <w:r>
          <w:rPr>
            <w:b/>
            <w:color w:val="002B5C"/>
          </w:rPr>
          <w:t>madgetech.com</w:t>
        </w:r>
      </w:hyperlink>
      <w:r>
        <w:t>，或联系我们：</w:t>
      </w:r>
      <w:hyperlink r:id="rId19">
        <w:r>
          <w:rPr>
            <w:b/>
            <w:color w:val="002B5C"/>
          </w:rPr>
          <w:t>support@madgetech.com</w:t>
        </w:r>
      </w:hyperlink>
    </w:p>
    <w:p>
      <w:pPr>
        <w:pStyle w:val="BodyText"/>
        <w:spacing w:before="16"/>
        <w:ind w:left="100"/>
      </w:pPr>
      <w:r>
        <w:t>或致电（603）456-2011。</w:t>
      </w:r>
    </w:p>
    <w:sectPr>
      <w:pgSz w:w="12240" w:h="15840"/>
      <w:pgMar w:header="0" w:footer="851" w:top="560" w:bottom="104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</w:pPr>
    <w:r>
      <w:pict>
        <v:line style="position:absolute;mso-position-horizontal-relative:page;mso-position-vertical-relative:page;z-index:-15800320" from="36pt,735.690002pt" to="576pt,735.690002pt" stroked="true" strokeweight=".5pt" strokecolor="#002b5c">
          <v:stroke dashstyle="solid"/>
          <w10:wrap type="none"/>
        </v:line>
      </w:pict>
    </w:r>
    <w:r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.194pt;margin-top:750.931702pt;width:548.75pt;height:15.45pt;mso-position-horizontal-relative:page;mso-position-vertical-relative:page;z-index:-157998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" w:hAnsi="Arial"/>
                    <w:sz w:val="24"/>
                  </w:rPr>
                  <w:pStyle w:val="P68B1DB1-Normal8"/>
                </w:pPr>
                <w:r>
                  <w:t xml:space="preserve">■电话：+86 755-8420 0058 ■传真：+86 755-2822 5583 ■</w:t>
                </w:r>
                <w:hyperlink r:id="rId1">
                  <w:r>
                    <w:t>E-mail:sales@eofirm.com</w:t>
                  </w:r>
                </w:hyperlink>
                <w:r>
                  <w:t xml:space="preserve"> ■</w:t>
                </w:r>
                <w:hyperlink r:id="rId2">
                  <w:r>
                    <w:t>http://www.eofirm.com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16" w:hanging="216"/>
        <w:jc w:val="left"/>
      </w:pPr>
      <w:rPr>
        <w:rFonts w:hint="default" w:ascii="Calibri" w:hAnsi="Calibri" w:eastAsia="Calibri" w:cs="Calibri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2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6" w:hanging="216"/>
        <w:jc w:val="left"/>
      </w:pPr>
      <w:rPr>
        <w:rFonts w:hint="default" w:ascii="Calibri" w:hAnsi="Calibri" w:eastAsia="Calibri" w:cs="Calibri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6" w:hanging="216"/>
        <w:jc w:val="left"/>
      </w:pPr>
      <w:rPr>
        <w:rFonts w:hint="default" w:ascii="Calibri" w:hAnsi="Calibri" w:eastAsia="Calibri" w:cs="Calibri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0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21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  <w:rPrDefault>
      <w:rPr>
        <w:rFonts w:asciiTheme="minorHAnsi" w:hAnsiTheme="minorHAnsi" w:cstheme="minorBidi" w:eastAsiaTheme="minorHAnsi"/>
        <w:sz w:val="22"/>
        <w:szCs w:val="22"/>
      </w:rPr>
    </w:r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rPr>
      <w:rFonts w:ascii="Calibri" w:hAnsi="Calibri" w:cs="Calibri" w:eastAsia="Calibri"/>
    </w:rPr>
  </w:style>
  <w:style w:styleId="BodyText" w:type="paragraph">
    <w:name w:val="Body Text"/>
    <w:basedOn w:val="Normal"/>
    <w:uiPriority w:val="1"/>
    <w:qFormat/>
    <w:pPr>
      <w:spacing w:before="106"/>
      <w:ind w:left="316"/>
    </w:pPr>
    <w:rPr>
      <w:rFonts w:ascii="Calibri" w:hAnsi="Calibri" w:cs="Calibri" w:eastAsia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Calibri" w:hAnsi="Calibri" w:cs="Calibri" w:eastAsia="Calibri"/>
      <w:sz w:val="32"/>
      <w:szCs w:val="32"/>
    </w:rPr>
  </w:style>
  <w:style w:styleId="Heading2" w:type="paragraph">
    <w:name w:val="Heading 2"/>
    <w:basedOn w:val="Normal"/>
    <w:uiPriority w:val="1"/>
    <w:qFormat/>
    <w:pPr>
      <w:spacing w:before="12"/>
      <w:ind w:left="20"/>
      <w:outlineLvl w:val="2"/>
    </w:pPr>
    <w:rPr>
      <w:rFonts w:ascii="Arial" w:hAnsi="Arial" w:cs="Arial" w:eastAsia="Arial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106"/>
      <w:ind w:left="316" w:hanging="216"/>
    </w:pPr>
    <w:rPr>
      <w:rFonts w:ascii="Calibri" w:hAnsi="Calibri" w:cs="Calibri" w:eastAsia="Calibri"/>
    </w:rPr>
  </w:style>
  <w:style w:styleId="TableParagraph" w:type="paragraph">
    <w:name w:val="Table Paragraph"/>
    <w:basedOn w:val="Normal"/>
    <w:uiPriority w:val="1"/>
    <w:qFormat/>
  </w:style>
  <w:style w:type="paragraph" w:styleId="P68B1DB1-Normal1">
    <w:name w:val="P68B1DB1-Normal1"/>
    <w:basedOn w:val="Normal"/>
    <w:rPr>
      <w:color w:val="FFFFFF"/>
      <w:sz w:val="36"/>
    </w:rPr>
  </w:style>
  <w:style w:type="paragraph" w:styleId="P68B1DB1-Normal2">
    <w:name w:val="P68B1DB1-Normal2"/>
    <w:basedOn w:val="Normal"/>
    <w:rPr>
      <w:color w:val="FFFFFF"/>
      <w:w w:val="105"/>
      <w:sz w:val="52"/>
    </w:rPr>
  </w:style>
  <w:style w:type="paragraph" w:styleId="P68B1DB1-Heading23">
    <w:name w:val="P68B1DB1-Heading23"/>
    <w:basedOn w:val="Heading2"/>
    <w:rPr>
      <w:rFonts w:ascii="Calibri"/>
    </w:rPr>
  </w:style>
  <w:style w:type="paragraph" w:styleId="P68B1DB1-Normal4">
    <w:name w:val="P68B1DB1-Normal4"/>
    <w:basedOn w:val="Normal"/>
    <w:rPr>
      <w:color w:val="EE3525"/>
      <w:sz w:val="32"/>
    </w:rPr>
  </w:style>
  <w:style w:type="paragraph" w:styleId="P68B1DB1-Heading15">
    <w:name w:val="P68B1DB1-Heading15"/>
    <w:basedOn w:val="Heading1"/>
    <w:rPr>
      <w:color w:val="002B5C"/>
      <w:w w:val="105"/>
    </w:rPr>
  </w:style>
  <w:style w:type="paragraph" w:styleId="P68B1DB1-ListParagraph6">
    <w:name w:val="P68B1DB1-ListParagraph6"/>
    <w:basedOn w:val="ListParagraph"/>
    <w:rPr>
      <w:sz w:val="20"/>
    </w:rPr>
  </w:style>
  <w:style w:type="paragraph" w:styleId="P68B1DB1-Normal7">
    <w:name w:val="P68B1DB1-Normal7"/>
    <w:basedOn w:val="Normal"/>
    <w:rPr>
      <w:sz w:val="20"/>
    </w:rPr>
  </w:style>
  <w:style w:type="paragraph" w:styleId="P68B1DB1-Normal8">
    <w:name w:val="P68B1DB1-Normal8"/>
    <w:basedOn w:val="Normal"/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hyperlink" Target="https://www.madgetech.com/software" TargetMode="External"/><Relationship Id="rId15" Type="http://schemas.openxmlformats.org/officeDocument/2006/relationships/image" Target="media/image9.jpeg"/><Relationship Id="rId16" Type="http://schemas.openxmlformats.org/officeDocument/2006/relationships/image" Target="media/image10.png"/><Relationship Id="rId17" Type="http://schemas.openxmlformats.org/officeDocument/2006/relationships/image" Target="media/image11.jpeg"/><Relationship Id="rId18" Type="http://schemas.openxmlformats.org/officeDocument/2006/relationships/hyperlink" Target="https://www.madgetech.com/" TargetMode="External"/><Relationship Id="rId19" Type="http://schemas.openxmlformats.org/officeDocument/2006/relationships/hyperlink" Target="mailto:support@madgetech.com" TargetMode="External"/><Relationship Id="rId20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eofirm.com" TargetMode="External"/><Relationship Id="rId2" Type="http://schemas.openxmlformats.org/officeDocument/2006/relationships/hyperlink" Target="http://www.eofirm.com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2024-10-23T09:28:03Z</dcterms:created>
  <dcterms:modified xsi:type="dcterms:W3CDTF">2024-10-23T09:28:03Z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InDesign 16.3 (Macintosh)</vt:lpwstr>
  </property>
  <property fmtid="{D5CDD505-2E9C-101B-9397-08002B2CF9AE}" pid="4" name="LastSaved">
    <vt:filetime>2024-10-23T00:00:00Z</vt:filetime>
  </property>
</Properties>
</file>